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各级同学开学前14天</w:t>
      </w:r>
      <w:r>
        <w:rPr>
          <w:sz w:val="44"/>
          <w:szCs w:val="44"/>
        </w:rPr>
        <w:t>体温测量登记表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系别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班级：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测量时间202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月   日起——202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月   日止</w:t>
      </w:r>
    </w:p>
    <w:tbl>
      <w:tblPr>
        <w:tblStyle w:val="5"/>
        <w:tblpPr w:leftFromText="180" w:rightFromText="180" w:vertAnchor="text" w:horzAnchor="page" w:tblpX="1897" w:tblpY="265"/>
        <w:tblOverlap w:val="never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64"/>
        <w:gridCol w:w="1127"/>
        <w:gridCol w:w="1205"/>
        <w:gridCol w:w="1175"/>
        <w:gridCol w:w="1129"/>
        <w:gridCol w:w="1144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学生姓名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236" w:type="dxa"/>
            <w:vMerge w:val="restar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64" w:type="dxa"/>
            <w:vMerge w:val="restart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205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64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ind w:firstLine="210" w:firstLineChars="1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205" w:type="dxa"/>
            <w:noWrap w:val="0"/>
            <w:vAlign w:val="top"/>
          </w:tcPr>
          <w:p>
            <w:pPr>
              <w:ind w:firstLine="210" w:firstLineChars="1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ind w:firstLine="210" w:firstLineChars="1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ind w:firstLine="210" w:firstLineChars="1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ind w:firstLine="210" w:firstLineChars="1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ind w:firstLine="210" w:firstLineChars="1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64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205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64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6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205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体温：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返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校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申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尊敬的***辅导员：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本人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未患新冠肺炎、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近14天未出过境，未接触过境外、港澳台人员、新冠肺炎患者、疑似病人和无症状新冠肺炎感染者，近14天未采取隔离医学观察现象，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24"/>
          <w:sz w:val="24"/>
          <w:szCs w:val="24"/>
          <w:shd w:val="clear" w:color="auto" w:fill="FFFFFF"/>
        </w:rPr>
        <w:t>近14天内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24"/>
          <w:sz w:val="24"/>
          <w:szCs w:val="24"/>
          <w:shd w:val="clear" w:color="auto" w:fill="FFFFFF"/>
          <w:lang w:val="en-US" w:eastAsia="zh-CN"/>
        </w:rPr>
        <w:t>也没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24"/>
          <w:sz w:val="24"/>
          <w:szCs w:val="24"/>
          <w:shd w:val="clear" w:color="auto" w:fill="FFFFFF"/>
        </w:rPr>
        <w:t>有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24"/>
          <w:sz w:val="24"/>
          <w:szCs w:val="24"/>
          <w:shd w:val="clear" w:color="auto" w:fill="FFFFFF"/>
          <w:lang w:val="en-US" w:eastAsia="zh-CN"/>
        </w:rPr>
        <w:t>去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24"/>
          <w:sz w:val="24"/>
          <w:szCs w:val="24"/>
          <w:shd w:val="clear" w:color="auto" w:fill="FFFFFF"/>
        </w:rPr>
        <w:t>境外、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24"/>
          <w:sz w:val="24"/>
          <w:szCs w:val="24"/>
          <w:shd w:val="clear" w:color="auto" w:fill="FFFFFF"/>
        </w:rPr>
        <w:t>重点地区</w:t>
      </w:r>
      <w:r>
        <w:rPr>
          <w:rFonts w:hint="eastAsia" w:ascii="宋体" w:hAnsi="宋体" w:eastAsia="宋体" w:cs="宋体"/>
          <w:i w:val="0"/>
          <w:caps w:val="0"/>
          <w:color w:val="000000"/>
          <w:spacing w:val="24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24"/>
          <w:sz w:val="24"/>
          <w:szCs w:val="24"/>
          <w:shd w:val="clear" w:color="auto" w:fill="FFFFFF"/>
          <w:lang w:val="en-US" w:eastAsia="zh-CN"/>
        </w:rPr>
        <w:t>疫情高风险地区，疫情中风险地区</w:t>
      </w:r>
      <w:r>
        <w:rPr>
          <w:rFonts w:hint="eastAsia" w:ascii="宋体" w:hAnsi="宋体" w:eastAsia="宋体" w:cs="宋体"/>
          <w:i w:val="0"/>
          <w:caps w:val="0"/>
          <w:color w:val="000000"/>
          <w:spacing w:val="24"/>
          <w:sz w:val="24"/>
          <w:szCs w:val="24"/>
          <w:shd w:val="clear" w:color="auto" w:fill="FFFFFF"/>
        </w:rPr>
        <w:t>（</w:t>
      </w:r>
      <w:r>
        <w:rPr>
          <w:rFonts w:hint="eastAsia" w:ascii="宋体" w:hAnsi="宋体"/>
          <w:sz w:val="24"/>
          <w:szCs w:val="24"/>
        </w:rPr>
        <w:t>实施动态调整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24"/>
          <w:sz w:val="24"/>
          <w:szCs w:val="24"/>
          <w:shd w:val="clear" w:color="auto" w:fill="FFFFFF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走亲访友和外出旅游情况，身体未有任何不适和异常。每天如实向您报告了本人的体温和连续完成了14天体温测量登记工作，认真在家做好学习计划，帮助父母做好家中劳务事情。加强自身体育锻炼。我的情况汇报如有不实之处，本人愿意承担一切法律责任，并自觉接受法律制裁及学院的任何处理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根据本人如实的报告，以及本人身体健康情况良好。因此，本人特此申请****年*月*日返校学习，希望老师批准为盼！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特此申请。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申请人：***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         申请时间：*********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color w:val="auto"/>
          <w:sz w:val="30"/>
          <w:szCs w:val="30"/>
        </w:rPr>
      </w:pPr>
      <w:r>
        <w:rPr>
          <w:rFonts w:hint="eastAsia" w:ascii="宋体" w:hAnsi="宋体"/>
          <w:b/>
          <w:bCs/>
          <w:color w:val="auto"/>
          <w:sz w:val="30"/>
          <w:szCs w:val="30"/>
        </w:rPr>
        <w:t>江西信息应用职业技术学院</w:t>
      </w:r>
    </w:p>
    <w:p>
      <w:pPr>
        <w:jc w:val="center"/>
        <w:rPr>
          <w:b/>
          <w:bCs/>
          <w:color w:val="auto"/>
          <w:sz w:val="30"/>
          <w:szCs w:val="30"/>
        </w:rPr>
      </w:pPr>
      <w:r>
        <w:rPr>
          <w:rFonts w:hint="eastAsia" w:ascii="宋体" w:hAnsi="宋体"/>
          <w:b/>
          <w:bCs/>
          <w:color w:val="auto"/>
          <w:sz w:val="30"/>
          <w:szCs w:val="30"/>
        </w:rPr>
        <w:t>新</w:t>
      </w:r>
      <w:r>
        <w:rPr>
          <w:rFonts w:hint="eastAsia" w:ascii="宋体" w:hAnsi="宋体"/>
          <w:b/>
          <w:bCs/>
          <w:color w:val="auto"/>
          <w:sz w:val="30"/>
          <w:szCs w:val="30"/>
          <w:lang w:eastAsia="zh-CN"/>
        </w:rPr>
        <w:t>学期</w:t>
      </w:r>
      <w:r>
        <w:rPr>
          <w:rFonts w:hint="eastAsia" w:ascii="宋体" w:hAnsi="宋体"/>
          <w:b/>
          <w:bCs/>
          <w:color w:val="auto"/>
          <w:sz w:val="30"/>
          <w:szCs w:val="30"/>
        </w:rPr>
        <w:t>学生返校承诺书</w:t>
      </w:r>
    </w:p>
    <w:p>
      <w:pPr>
        <w:autoSpaceDE w:val="0"/>
        <w:spacing w:line="480" w:lineRule="exact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江西信息应用职业技术学院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：</w:t>
      </w:r>
    </w:p>
    <w:p>
      <w:pPr>
        <w:autoSpaceDE w:val="0"/>
        <w:spacing w:line="480" w:lineRule="exact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本人姓名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auto"/>
          <w:sz w:val="24"/>
          <w:szCs w:val="24"/>
        </w:rPr>
        <w:t>是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auto"/>
          <w:sz w:val="24"/>
          <w:szCs w:val="24"/>
        </w:rPr>
        <w:t>系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color w:val="auto"/>
          <w:sz w:val="24"/>
          <w:szCs w:val="24"/>
        </w:rPr>
        <w:t>班学生，身份证号码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color w:val="auto"/>
          <w:sz w:val="24"/>
          <w:szCs w:val="24"/>
        </w:rPr>
        <w:t>，电话号码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返校前所在地为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：        </w:t>
      </w:r>
      <w:r>
        <w:rPr>
          <w:rFonts w:hint="eastAsia" w:ascii="宋体" w:hAnsi="宋体"/>
          <w:color w:val="auto"/>
          <w:sz w:val="24"/>
          <w:szCs w:val="24"/>
        </w:rPr>
        <w:t>省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auto"/>
          <w:sz w:val="24"/>
          <w:szCs w:val="24"/>
        </w:rPr>
        <w:t>市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auto"/>
          <w:sz w:val="24"/>
          <w:szCs w:val="24"/>
        </w:rPr>
        <w:t>区（县）。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返校后入住学院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：        </w:t>
      </w:r>
      <w:r>
        <w:rPr>
          <w:rFonts w:hint="eastAsia" w:ascii="宋体" w:hAnsi="宋体"/>
          <w:color w:val="auto"/>
          <w:sz w:val="24"/>
          <w:szCs w:val="24"/>
        </w:rPr>
        <w:t>栋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auto"/>
          <w:sz w:val="24"/>
          <w:szCs w:val="24"/>
        </w:rPr>
        <w:t>层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auto"/>
          <w:sz w:val="24"/>
          <w:szCs w:val="24"/>
        </w:rPr>
        <w:t>室。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本人于202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  <w:szCs w:val="24"/>
        </w:rPr>
        <w:t>日自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auto"/>
          <w:sz w:val="24"/>
          <w:szCs w:val="24"/>
        </w:rPr>
        <w:t>（某地市），通过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szCs w:val="24"/>
        </w:rPr>
        <w:t>交通方式返江西省南昌市，本人在外地期间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没有</w:t>
      </w:r>
      <w:r>
        <w:rPr>
          <w:rFonts w:hint="eastAsia" w:ascii="宋体" w:hAnsi="宋体"/>
          <w:color w:val="auto"/>
          <w:sz w:val="24"/>
          <w:szCs w:val="24"/>
        </w:rPr>
        <w:t>与确诊者、疑似者有密切接触史，无发热等身体不适症状。并已于202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 xml:space="preserve">年 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  <w:szCs w:val="24"/>
        </w:rPr>
        <w:t>日至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color w:val="auto"/>
          <w:sz w:val="24"/>
          <w:szCs w:val="24"/>
        </w:rPr>
        <w:t>日居家隔离观察，观察超过14天，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体温</w:t>
      </w:r>
      <w:r>
        <w:rPr>
          <w:rFonts w:hint="eastAsia" w:ascii="宋体" w:hAnsi="宋体"/>
          <w:color w:val="auto"/>
          <w:sz w:val="24"/>
          <w:szCs w:val="24"/>
        </w:rPr>
        <w:t>无异常。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在此，本人郑重承诺：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1、以上填写的所有信息均真实准确，无瞒报、谎报现象；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2、如因本人信息隐瞒，造成学校出现疫情或突发事件等，我愿承担一切后果，接受传染病防治法等相关法律的制裁。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3、家庭成员中无确诊、疑似病例和无症状感染者；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4、家庭成员因密切接触而隔离的人员严格遵守社区防疫安排，已解除隔离；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5、本人及家庭成员中近14天内未有境外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</w:rPr>
        <w:t>疫情高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中风险地区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</w:rPr>
        <w:t>边防陆路口岸省（实施动态调整）。旅居史，如有返回人员都已报备社区，并已做核酸和血清检测，距返学时间7天内的核酸和血清检测结果为阴性（含既往血清特异性IgG抗体检测阳性）。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6、严格遵守学院关于新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学期</w:t>
      </w:r>
      <w:r>
        <w:rPr>
          <w:rFonts w:hint="eastAsia" w:ascii="宋体" w:hAnsi="宋体"/>
          <w:color w:val="auto"/>
          <w:sz w:val="24"/>
          <w:szCs w:val="24"/>
        </w:rPr>
        <w:t xml:space="preserve">疫情防控工作要求； 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7、返校后严格遵守校规校纪，未经批准不离开校园，不翻越围墙，不接受外来探访；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8、积极配合院、系开展的各项疫情防控和卫生清扫工作，保证宿舍、公共区卫生良好；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9、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为</w:t>
      </w:r>
      <w:r>
        <w:rPr>
          <w:rFonts w:hint="eastAsia" w:ascii="宋体" w:hAnsi="宋体"/>
          <w:color w:val="auto"/>
          <w:sz w:val="24"/>
          <w:szCs w:val="24"/>
        </w:rPr>
        <w:t>避免酒精消毒剂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引发</w:t>
      </w:r>
      <w:r>
        <w:rPr>
          <w:rFonts w:hint="eastAsia" w:ascii="宋体" w:hAnsi="宋体"/>
          <w:color w:val="auto"/>
          <w:sz w:val="24"/>
          <w:szCs w:val="24"/>
        </w:rPr>
        <w:t>的火灾，不在寝室、教学区以及其他禁烟生活区吸烟；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10、返校后配合学院、系部每天测量体温，并如实向学院、系部报告。出现乏力、干咳、鼻塞、流涕、气促、腹泻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味觉嗅觉消失等不适症状，及时主动向学院、系部工作人员和辅导员报告；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11、积极配合学院做好教室、寝室、公共区的消毒、通风等工作；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12、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做到不信谣、不传谣、不造谣。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如违反以上情况，本人愿承担《江西信息应用职业技术学院学生违纪处分实施细则》中的相关纪律条例；如违法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</w:rPr>
        <w:t>本人愿承担《中华人民共和国传染病防控法》中规定的相应法律责任，并自愿接受学院以及市区疫情防控部门强制隔离观察措施。</w:t>
      </w:r>
    </w:p>
    <w:p>
      <w:pPr>
        <w:autoSpaceDE w:val="0"/>
        <w:spacing w:line="48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特此承诺。</w:t>
      </w:r>
    </w:p>
    <w:p>
      <w:pPr>
        <w:autoSpaceDE w:val="0"/>
        <w:spacing w:line="480" w:lineRule="exact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                  </w:t>
      </w:r>
      <w:r>
        <w:rPr>
          <w:rFonts w:hint="eastAsia" w:ascii="宋体" w:hAnsi="宋体"/>
          <w:sz w:val="24"/>
          <w:szCs w:val="24"/>
        </w:rPr>
        <w:t xml:space="preserve">    </w:t>
      </w:r>
    </w:p>
    <w:p>
      <w:pPr>
        <w:autoSpaceDE w:val="0"/>
        <w:spacing w:line="480" w:lineRule="exact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utoSpaceDE w:val="0"/>
        <w:spacing w:line="480" w:lineRule="exact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utoSpaceDE w:val="0"/>
        <w:spacing w:line="480" w:lineRule="exact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utoSpaceDE w:val="0"/>
        <w:spacing w:line="480" w:lineRule="exact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/>
          <w:sz w:val="24"/>
          <w:szCs w:val="24"/>
        </w:rPr>
        <w:t xml:space="preserve">  承诺人（签字、指纹）：</w:t>
      </w:r>
    </w:p>
    <w:p>
      <w:pPr>
        <w:autoSpaceDE w:val="0"/>
        <w:spacing w:line="480" w:lineRule="exact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szCs w:val="24"/>
        </w:rPr>
        <w:t xml:space="preserve"> 202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/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C"/>
    <w:rsid w:val="00085F0A"/>
    <w:rsid w:val="00165AFE"/>
    <w:rsid w:val="004F085C"/>
    <w:rsid w:val="00523B47"/>
    <w:rsid w:val="008356C8"/>
    <w:rsid w:val="00881523"/>
    <w:rsid w:val="008A4065"/>
    <w:rsid w:val="00970EE2"/>
    <w:rsid w:val="00977143"/>
    <w:rsid w:val="00990A2F"/>
    <w:rsid w:val="027A1A86"/>
    <w:rsid w:val="0972088E"/>
    <w:rsid w:val="16F631F3"/>
    <w:rsid w:val="1D664818"/>
    <w:rsid w:val="1E76143F"/>
    <w:rsid w:val="20A0648F"/>
    <w:rsid w:val="27C5195E"/>
    <w:rsid w:val="29C72386"/>
    <w:rsid w:val="29F17F9C"/>
    <w:rsid w:val="2CBB005E"/>
    <w:rsid w:val="30884EB1"/>
    <w:rsid w:val="3E2E05F3"/>
    <w:rsid w:val="554D4581"/>
    <w:rsid w:val="787D30B2"/>
    <w:rsid w:val="7CC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16"/>
    <w:basedOn w:val="6"/>
    <w:qFormat/>
    <w:uiPriority w:val="0"/>
    <w:rPr>
      <w:rFonts w:hint="default" w:ascii="Times New Roman" w:hAnsi="Times New Roman" w:cs="Times New Roman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449</Words>
  <Characters>2565</Characters>
  <Lines>21</Lines>
  <Paragraphs>6</Paragraphs>
  <TotalTime>27</TotalTime>
  <ScaleCrop>false</ScaleCrop>
  <LinksUpToDate>false</LinksUpToDate>
  <CharactersWithSpaces>3008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2020-07-02T06:29:00Z</dcterms:created>
  <dc:creator>微软用户</dc:creator>
  <cp:lastModifiedBy>郑思敏</cp:lastModifiedBy>
  <dcterms:modified xsi:type="dcterms:W3CDTF">2022-01-12T09:01:17Z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32A0532A61B54EFDB93395D1B39B71D5</vt:lpwstr>
  </property>
</Properties>
</file>